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E359" w14:textId="66DDD104" w:rsidR="003B5592" w:rsidRDefault="003B5592" w:rsidP="00A13C8E">
      <w:pPr>
        <w:pStyle w:val="a7"/>
        <w:shd w:val="clear" w:color="auto" w:fill="FFFFFF"/>
        <w:spacing w:before="0" w:beforeAutospacing="0" w:after="0" w:afterAutospacing="0" w:line="580" w:lineRule="atLeast"/>
        <w:ind w:firstLine="640"/>
        <w:jc w:val="center"/>
        <w:rPr>
          <w:rFonts w:ascii="仿宋" w:eastAsia="仿宋" w:hAnsi="仿宋" w:cs="Times New Roman"/>
          <w:color w:val="000000"/>
          <w:sz w:val="36"/>
          <w:szCs w:val="36"/>
        </w:rPr>
      </w:pPr>
      <w:r w:rsidRPr="003B5592">
        <w:rPr>
          <w:rFonts w:ascii="仿宋" w:eastAsia="仿宋" w:hAnsi="仿宋" w:cs="Times New Roman" w:hint="eastAsia"/>
          <w:color w:val="000000"/>
          <w:sz w:val="36"/>
          <w:szCs w:val="36"/>
        </w:rPr>
        <w:t>购买火车票</w:t>
      </w:r>
      <w:r w:rsidR="00A13C8E">
        <w:rPr>
          <w:rFonts w:ascii="仿宋" w:eastAsia="仿宋" w:hAnsi="仿宋" w:cs="Times New Roman" w:hint="eastAsia"/>
          <w:color w:val="000000"/>
          <w:sz w:val="36"/>
          <w:szCs w:val="36"/>
        </w:rPr>
        <w:t>学生</w:t>
      </w:r>
      <w:r w:rsidRPr="003B5592">
        <w:rPr>
          <w:rFonts w:ascii="仿宋" w:eastAsia="仿宋" w:hAnsi="仿宋" w:cs="Times New Roman" w:hint="eastAsia"/>
          <w:color w:val="000000"/>
          <w:sz w:val="36"/>
          <w:szCs w:val="36"/>
        </w:rPr>
        <w:t>优惠资质证明的说明</w:t>
      </w:r>
    </w:p>
    <w:p w14:paraId="3D7995FC" w14:textId="77777777" w:rsidR="00A13C8E" w:rsidRPr="00A13C8E" w:rsidRDefault="00A13C8E" w:rsidP="00DA6E97">
      <w:pPr>
        <w:pStyle w:val="a7"/>
        <w:shd w:val="clear" w:color="auto" w:fill="FFFFFF"/>
        <w:spacing w:before="0" w:beforeAutospacing="0" w:after="0" w:afterAutospacing="0" w:line="580" w:lineRule="atLeast"/>
        <w:ind w:firstLine="640"/>
        <w:rPr>
          <w:rFonts w:ascii="仿宋" w:eastAsia="仿宋" w:hAnsi="仿宋" w:cs="Times New Roman"/>
          <w:color w:val="000000"/>
          <w:sz w:val="36"/>
          <w:szCs w:val="36"/>
        </w:rPr>
      </w:pPr>
    </w:p>
    <w:p w14:paraId="083202C9" w14:textId="4C98CA13" w:rsidR="00DA6E97" w:rsidRDefault="00DA6E97" w:rsidP="00DA6E97">
      <w:pPr>
        <w:pStyle w:val="a7"/>
        <w:shd w:val="clear" w:color="auto" w:fill="FFFFFF"/>
        <w:spacing w:before="0" w:beforeAutospacing="0" w:after="0" w:afterAutospacing="0" w:line="580" w:lineRule="atLeast"/>
        <w:ind w:firstLine="640"/>
        <w:rPr>
          <w:rFonts w:ascii="Times New Roman" w:hAnsi="Times New Roman" w:cs="Times New Roman"/>
          <w:color w:val="000000"/>
          <w:sz w:val="21"/>
          <w:szCs w:val="21"/>
        </w:rPr>
      </w:pPr>
      <w:r>
        <w:rPr>
          <w:rFonts w:ascii="仿宋" w:eastAsia="仿宋" w:hAnsi="仿宋" w:cs="Times New Roman" w:hint="eastAsia"/>
          <w:color w:val="000000"/>
          <w:sz w:val="32"/>
          <w:szCs w:val="32"/>
        </w:rPr>
        <w:t>根据中国铁路总公司对火车票学生优惠卡（以下简称“优惠卡”）的管理新规，凡我校研究生学生证内粘贴有优惠卡的，以前的充磁业务取消，改为资质绑定。现将研究生购买火车票学生优惠资质绑定相关事项说明如下：</w:t>
      </w:r>
    </w:p>
    <w:p w14:paraId="01A18395" w14:textId="77777777" w:rsidR="00DA6E97" w:rsidRDefault="00DA6E97" w:rsidP="00DA6E97">
      <w:pPr>
        <w:pStyle w:val="a7"/>
        <w:shd w:val="clear" w:color="auto" w:fill="FFFFFF"/>
        <w:spacing w:before="0" w:beforeAutospacing="0" w:after="0" w:afterAutospacing="0" w:line="58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一、什么是资质绑定</w:t>
      </w:r>
    </w:p>
    <w:p w14:paraId="2C41A533"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资质绑定是指学生出具本人学生证、身份证和优惠卡，在车站售票窗口或自动售票机上办理的一次学生身份核验，以核实学生身份的真实性和购票优惠资格的有效性（包括是否在读）。</w:t>
      </w:r>
    </w:p>
    <w:p w14:paraId="6D6B6699" w14:textId="77777777" w:rsidR="00DA6E97" w:rsidRDefault="00DA6E97" w:rsidP="00DA6E97">
      <w:pPr>
        <w:pStyle w:val="a7"/>
        <w:shd w:val="clear" w:color="auto" w:fill="FFFFFF"/>
        <w:spacing w:before="0" w:beforeAutospacing="0" w:after="0" w:afterAutospacing="0" w:line="58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二、如何绑定学生资质</w:t>
      </w:r>
    </w:p>
    <w:p w14:paraId="4C4BF574"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每学年的10月1日至下学年的9月30日为一个优惠年度，一个优惠年度内，学生只能购买4次学生优惠票。每个优惠年度内必须进行一次资质绑定（以证明仍然在读），之后才能享受电子客票服务。</w:t>
      </w:r>
    </w:p>
    <w:p w14:paraId="19143ABC"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资质绑定有三种方式：</w:t>
      </w:r>
    </w:p>
    <w:p w14:paraId="381DFEBC"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１.学生未绑定资质先在网上购票，乘车前必须到车站取票（车站自助取票机器上“取报销凭证”，同时完成优惠资质绑定）；</w:t>
      </w:r>
    </w:p>
    <w:p w14:paraId="71C2543A"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２.学生提前到车站进行资质绑定，之后再网上购票；</w:t>
      </w:r>
    </w:p>
    <w:p w14:paraId="47261E6B"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lastRenderedPageBreak/>
        <w:t>３.学生直接到车站窗口或自动售票机购票（购票时完成优惠资质绑定）。</w:t>
      </w:r>
    </w:p>
    <w:p w14:paraId="1C69D7B3" w14:textId="77777777" w:rsidR="00DA6E97" w:rsidRDefault="00DA6E97" w:rsidP="00DA6E97">
      <w:pPr>
        <w:pStyle w:val="a7"/>
        <w:shd w:val="clear" w:color="auto" w:fill="FFFFFF"/>
        <w:spacing w:before="0" w:beforeAutospacing="0" w:after="0" w:afterAutospacing="0" w:line="580" w:lineRule="atLeast"/>
        <w:ind w:firstLine="643"/>
        <w:rPr>
          <w:rFonts w:ascii="Times New Roman" w:hAnsi="Times New Roman" w:cs="Times New Roman"/>
          <w:color w:val="000000"/>
          <w:sz w:val="21"/>
          <w:szCs w:val="21"/>
        </w:rPr>
      </w:pPr>
      <w:r>
        <w:rPr>
          <w:rFonts w:ascii="仿宋" w:eastAsia="仿宋" w:hAnsi="仿宋" w:cs="Times New Roman" w:hint="eastAsia"/>
          <w:b/>
          <w:bCs/>
          <w:color w:val="000000"/>
          <w:sz w:val="32"/>
          <w:szCs w:val="32"/>
        </w:rPr>
        <w:t>三、相关说明</w:t>
      </w:r>
    </w:p>
    <w:p w14:paraId="2384A5ED" w14:textId="77777777" w:rsidR="00DA6E97" w:rsidRDefault="00DA6E97" w:rsidP="00DA6E97">
      <w:pPr>
        <w:pStyle w:val="a7"/>
        <w:shd w:val="clear" w:color="auto" w:fill="FFFFFF"/>
        <w:spacing w:before="0" w:beforeAutospacing="0" w:after="0" w:afterAutospacing="0" w:line="580" w:lineRule="atLeast"/>
        <w:ind w:firstLine="640"/>
        <w:rPr>
          <w:rFonts w:ascii="Times New Roman" w:hAnsi="Times New Roman" w:cs="Times New Roman"/>
          <w:color w:val="000000"/>
          <w:sz w:val="21"/>
          <w:szCs w:val="21"/>
        </w:rPr>
      </w:pPr>
      <w:r>
        <w:rPr>
          <w:rFonts w:ascii="仿宋" w:eastAsia="仿宋" w:hAnsi="仿宋" w:cs="Times New Roman" w:hint="eastAsia"/>
          <w:color w:val="000000"/>
          <w:sz w:val="32"/>
          <w:szCs w:val="32"/>
        </w:rPr>
        <w:t>1．学生在一个优惠年度内的乘车情况会在铁路总公司的系统中如实记录，优惠卡中的可购票次数不会相应被扣减，也不能额外补充。</w:t>
      </w:r>
    </w:p>
    <w:p w14:paraId="32DE3BE8" w14:textId="77777777" w:rsidR="00DA6E97" w:rsidRDefault="00DA6E97" w:rsidP="00DA6E97">
      <w:pPr>
        <w:pStyle w:val="a7"/>
        <w:shd w:val="clear" w:color="auto" w:fill="FFFFFF"/>
        <w:spacing w:before="0" w:beforeAutospacing="0" w:after="0" w:afterAutospacing="0" w:line="580" w:lineRule="atLeast"/>
        <w:ind w:firstLine="640"/>
        <w:rPr>
          <w:rFonts w:ascii="Times New Roman" w:hAnsi="Times New Roman" w:cs="Times New Roman"/>
          <w:color w:val="000000"/>
          <w:sz w:val="21"/>
          <w:szCs w:val="21"/>
        </w:rPr>
      </w:pPr>
      <w:r>
        <w:rPr>
          <w:rFonts w:ascii="仿宋" w:eastAsia="仿宋" w:hAnsi="仿宋" w:cs="Times New Roman" w:hint="eastAsia"/>
          <w:color w:val="000000"/>
          <w:sz w:val="32"/>
          <w:szCs w:val="32"/>
        </w:rPr>
        <w:t>2．每个优惠年度内未绑定资质前所购车票，不支持直接持身份证验证检票乘车，必须先取纸质车票。</w:t>
      </w:r>
    </w:p>
    <w:p w14:paraId="12ACFFB6" w14:textId="77777777" w:rsidR="00DA6E97" w:rsidRDefault="00DA6E97" w:rsidP="00DA6E97">
      <w:pPr>
        <w:pStyle w:val="a7"/>
        <w:shd w:val="clear" w:color="auto" w:fill="FFFFFF"/>
        <w:spacing w:before="0" w:beforeAutospacing="0" w:after="0" w:afterAutospacing="0" w:line="580" w:lineRule="atLeast"/>
        <w:ind w:firstLine="640"/>
        <w:rPr>
          <w:rFonts w:ascii="Times New Roman" w:hAnsi="Times New Roman" w:cs="Times New Roman"/>
          <w:color w:val="000000"/>
          <w:sz w:val="21"/>
          <w:szCs w:val="21"/>
        </w:rPr>
      </w:pPr>
      <w:r>
        <w:rPr>
          <w:rFonts w:ascii="仿宋" w:eastAsia="仿宋" w:hAnsi="仿宋" w:cs="Times New Roman" w:hint="eastAsia"/>
          <w:color w:val="000000"/>
          <w:sz w:val="32"/>
          <w:szCs w:val="32"/>
        </w:rPr>
        <w:t>3．姓名超过8个汉字的学生，需用上述第一种方法完成一个优惠年度内的首次购票和资质绑定。</w:t>
      </w:r>
    </w:p>
    <w:p w14:paraId="0C48B2CA" w14:textId="3D7E033A" w:rsidR="00DA6E97" w:rsidRDefault="00EB100E" w:rsidP="00DA6E97">
      <w:pPr>
        <w:pStyle w:val="a7"/>
        <w:shd w:val="clear" w:color="auto" w:fill="FFFFFF"/>
        <w:spacing w:before="0" w:beforeAutospacing="0" w:after="0" w:afterAutospacing="0" w:line="580" w:lineRule="atLeast"/>
        <w:ind w:firstLine="640"/>
        <w:rPr>
          <w:rFonts w:ascii="Times New Roman" w:hAnsi="Times New Roman" w:cs="Times New Roman"/>
          <w:color w:val="000000"/>
          <w:sz w:val="21"/>
          <w:szCs w:val="21"/>
        </w:rPr>
      </w:pPr>
      <w:r>
        <w:rPr>
          <w:rFonts w:ascii="仿宋" w:eastAsia="仿宋" w:hAnsi="仿宋" w:cs="Times New Roman"/>
          <w:color w:val="000000"/>
          <w:sz w:val="32"/>
          <w:szCs w:val="32"/>
        </w:rPr>
        <w:t>4</w:t>
      </w:r>
      <w:r w:rsidR="00DA6E97">
        <w:rPr>
          <w:rFonts w:ascii="仿宋" w:eastAsia="仿宋" w:hAnsi="仿宋" w:cs="Times New Roman" w:hint="eastAsia"/>
          <w:color w:val="000000"/>
          <w:sz w:val="32"/>
          <w:szCs w:val="32"/>
        </w:rPr>
        <w:t>．欲了解更多关于火车票学生优惠卡使用、资质绑定等相关信息，请关注“惠通学子”微信公众号查看相关推文。</w:t>
      </w:r>
    </w:p>
    <w:p w14:paraId="59B495E4" w14:textId="77777777" w:rsidR="004F24B0" w:rsidRPr="00DA6E97" w:rsidRDefault="004F24B0"/>
    <w:sectPr w:rsidR="004F24B0" w:rsidRPr="00DA6E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F954" w14:textId="77777777" w:rsidR="00762899" w:rsidRDefault="00762899" w:rsidP="00DA6E97">
      <w:r>
        <w:separator/>
      </w:r>
    </w:p>
  </w:endnote>
  <w:endnote w:type="continuationSeparator" w:id="0">
    <w:p w14:paraId="07CB679A" w14:textId="77777777" w:rsidR="00762899" w:rsidRDefault="00762899" w:rsidP="00DA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4F1A" w14:textId="77777777" w:rsidR="00762899" w:rsidRDefault="00762899" w:rsidP="00DA6E97">
      <w:r>
        <w:separator/>
      </w:r>
    </w:p>
  </w:footnote>
  <w:footnote w:type="continuationSeparator" w:id="0">
    <w:p w14:paraId="2FB19A08" w14:textId="77777777" w:rsidR="00762899" w:rsidRDefault="00762899" w:rsidP="00DA6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6626B"/>
    <w:rsid w:val="002236D8"/>
    <w:rsid w:val="003B5592"/>
    <w:rsid w:val="004F24B0"/>
    <w:rsid w:val="00762899"/>
    <w:rsid w:val="00A13C8E"/>
    <w:rsid w:val="00D85664"/>
    <w:rsid w:val="00DA6E97"/>
    <w:rsid w:val="00E10BE0"/>
    <w:rsid w:val="00E6626B"/>
    <w:rsid w:val="00E9064B"/>
    <w:rsid w:val="00EB1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16649"/>
  <w15:chartTrackingRefBased/>
  <w15:docId w15:val="{A05C5AB1-A804-40A2-B8A1-DBED75D5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6E97"/>
    <w:rPr>
      <w:sz w:val="18"/>
      <w:szCs w:val="18"/>
    </w:rPr>
  </w:style>
  <w:style w:type="paragraph" w:styleId="a5">
    <w:name w:val="footer"/>
    <w:basedOn w:val="a"/>
    <w:link w:val="a6"/>
    <w:uiPriority w:val="99"/>
    <w:unhideWhenUsed/>
    <w:rsid w:val="00DA6E97"/>
    <w:pPr>
      <w:tabs>
        <w:tab w:val="center" w:pos="4153"/>
        <w:tab w:val="right" w:pos="8306"/>
      </w:tabs>
      <w:snapToGrid w:val="0"/>
      <w:jc w:val="left"/>
    </w:pPr>
    <w:rPr>
      <w:sz w:val="18"/>
      <w:szCs w:val="18"/>
    </w:rPr>
  </w:style>
  <w:style w:type="character" w:customStyle="1" w:styleId="a6">
    <w:name w:val="页脚 字符"/>
    <w:basedOn w:val="a0"/>
    <w:link w:val="a5"/>
    <w:uiPriority w:val="99"/>
    <w:rsid w:val="00DA6E97"/>
    <w:rPr>
      <w:sz w:val="18"/>
      <w:szCs w:val="18"/>
    </w:rPr>
  </w:style>
  <w:style w:type="paragraph" w:styleId="a7">
    <w:name w:val="Normal (Web)"/>
    <w:basedOn w:val="a"/>
    <w:uiPriority w:val="99"/>
    <w:semiHidden/>
    <w:unhideWhenUsed/>
    <w:rsid w:val="00DA6E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9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2022-11-02T02:50:00Z</dcterms:created>
  <dcterms:modified xsi:type="dcterms:W3CDTF">2022-11-02T07:29:00Z</dcterms:modified>
</cp:coreProperties>
</file>