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苏州市独墅湖医院（苏州大学附属独墅湖医院）</w:t>
      </w:r>
    </w:p>
    <w:p>
      <w:pPr>
        <w:spacing w:line="500" w:lineRule="exact"/>
        <w:jc w:val="center"/>
        <w:rPr>
          <w:rFonts w:hAnsi="宋体"/>
          <w:szCs w:val="21"/>
        </w:rPr>
      </w:pPr>
      <w:r>
        <w:rPr>
          <w:rFonts w:hint="eastAsia" w:hAnsi="宋体"/>
          <w:b/>
          <w:sz w:val="32"/>
          <w:szCs w:val="32"/>
        </w:rPr>
        <w:t>公开招聘考核面试信息采集表（行政岗）</w:t>
      </w:r>
    </w:p>
    <w:p>
      <w:pPr>
        <w:ind w:left="-2" w:leftChars="-171" w:hanging="357" w:hangingChars="170"/>
        <w:rPr>
          <w:rFonts w:hAnsi="宋体"/>
          <w:szCs w:val="21"/>
        </w:rPr>
      </w:pP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考生你好，欢迎参加我院的考核面试。请考生本人如实、认真、全面的填写以下信息。</w:t>
      </w: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对拟录取考生，如发现以下信息与查档情况不符或有意隐瞒的情况，将取消录取资格。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47"/>
        <w:gridCol w:w="1724"/>
        <w:gridCol w:w="1871"/>
        <w:gridCol w:w="1537"/>
        <w:gridCol w:w="62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490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籍    贯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婚   否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学校</w:t>
            </w:r>
          </w:p>
        </w:tc>
        <w:tc>
          <w:tcPr>
            <w:tcW w:w="3371" w:type="dxa"/>
            <w:gridSpan w:val="2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毕业时间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3371" w:type="dxa"/>
            <w:gridSpan w:val="2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现有职称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现工作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单位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ind w:firstLine="1470" w:firstLineChars="7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无□            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  习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经  历</w:t>
            </w:r>
          </w:p>
          <w:p>
            <w:pPr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(父母/配偶/子女等)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备  注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</w:tbl>
    <w:p>
      <w:r>
        <w:rPr>
          <w:rFonts w:hint="eastAsia"/>
          <w:b/>
          <w:bCs/>
          <w:color w:val="FF0000"/>
        </w:rPr>
        <w:t xml:space="preserve">注：本信息采集表格，请务必下载打印后手工填写，确保字迹清晰可辨别。 </w:t>
      </w:r>
      <w:r>
        <w:rPr>
          <w:rFonts w:hint="eastAsia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638B7"/>
    <w:rsid w:val="00BC0744"/>
    <w:rsid w:val="00C65800"/>
    <w:rsid w:val="01D14983"/>
    <w:rsid w:val="0F1E420F"/>
    <w:rsid w:val="47B34313"/>
    <w:rsid w:val="4C3353B9"/>
    <w:rsid w:val="4F2234C2"/>
    <w:rsid w:val="502E7421"/>
    <w:rsid w:val="63645C48"/>
    <w:rsid w:val="64984B93"/>
    <w:rsid w:val="762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0</TotalTime>
  <ScaleCrop>false</ScaleCrop>
  <LinksUpToDate>false</LinksUpToDate>
  <CharactersWithSpaces>607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2020-07-09T01:57:00Z</dcterms:created>
  <dc:creator>dell</dc:creator>
  <cp:lastModifiedBy>Think</cp:lastModifiedBy>
  <dcterms:modified xsi:type="dcterms:W3CDTF">2020-09-18T06:38:10Z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